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BC7D0" w14:textId="77777777" w:rsidR="00636B76" w:rsidRDefault="00636B76" w:rsidP="00636B76">
      <w:pPr>
        <w:widowControl/>
        <w:spacing w:line="360" w:lineRule="atLeast"/>
        <w:jc w:val="left"/>
        <w:outlineLvl w:val="1"/>
        <w:rPr>
          <w:rFonts w:ascii="UD デジタル 教科書体 NK-R" w:eastAsia="UD デジタル 教科書体 NK-R" w:hAnsi="メイリオ" w:cs="ＭＳ Ｐゴシック"/>
          <w:color w:val="1B1B1B"/>
          <w:kern w:val="0"/>
          <w:sz w:val="24"/>
          <w:szCs w:val="24"/>
        </w:rPr>
      </w:pPr>
      <w:r w:rsidRPr="00636B76">
        <w:rPr>
          <w:rFonts w:ascii="UD デジタル 教科書体 NK-R" w:eastAsia="UD デジタル 教科書体 NK-R" w:hAnsi="メイリオ" w:cs="ＭＳ Ｐゴシック" w:hint="eastAsia"/>
          <w:color w:val="1B1B1B"/>
          <w:kern w:val="0"/>
          <w:sz w:val="24"/>
          <w:szCs w:val="24"/>
        </w:rPr>
        <w:t xml:space="preserve">保護者、市民の皆様へ　</w:t>
      </w:r>
      <w:r>
        <w:rPr>
          <w:rFonts w:ascii="UD デジタル 教科書体 NK-R" w:eastAsia="UD デジタル 教科書体 NK-R" w:hAnsi="メイリオ" w:cs="ＭＳ Ｐゴシック" w:hint="eastAsia"/>
          <w:color w:val="1B1B1B"/>
          <w:kern w:val="0"/>
          <w:sz w:val="24"/>
          <w:szCs w:val="24"/>
        </w:rPr>
        <w:t xml:space="preserve">　　　　　　　　　　　　　　　　　　　　　　　　　　　　　　　　　</w:t>
      </w:r>
    </w:p>
    <w:p w14:paraId="69EA14DB" w14:textId="5346C18B" w:rsidR="00636B76" w:rsidRPr="00636B76" w:rsidRDefault="00636B76" w:rsidP="00636B76">
      <w:pPr>
        <w:widowControl/>
        <w:spacing w:line="360" w:lineRule="atLeast"/>
        <w:ind w:firstLineChars="2800" w:firstLine="6160"/>
        <w:jc w:val="left"/>
        <w:outlineLvl w:val="1"/>
        <w:rPr>
          <w:rFonts w:ascii="UD デジタル 教科書体 NK-R" w:eastAsia="UD デジタル 教科書体 NK-R" w:hAnsi="メイリオ" w:cs="ＭＳ Ｐゴシック" w:hint="eastAsia"/>
          <w:color w:val="1B1B1B"/>
          <w:kern w:val="0"/>
          <w:sz w:val="24"/>
          <w:szCs w:val="24"/>
        </w:rPr>
      </w:pPr>
      <w:r w:rsidRPr="00636B76">
        <w:rPr>
          <w:rFonts w:ascii="UD デジタル 教科書体 NK-R" w:eastAsia="UD デジタル 教科書体 NK-R" w:hAnsi="メイリオ" w:cs="ＭＳ Ｐゴシック" w:hint="eastAsia"/>
          <w:color w:val="1B1B1B"/>
          <w:kern w:val="0"/>
          <w:sz w:val="22"/>
        </w:rPr>
        <w:t>令和6年8月29日</w:t>
      </w:r>
    </w:p>
    <w:p w14:paraId="55DFECD0" w14:textId="77777777" w:rsidR="00636B76" w:rsidRDefault="00636B76" w:rsidP="00636B76">
      <w:pPr>
        <w:widowControl/>
        <w:spacing w:before="134" w:after="24" w:line="360" w:lineRule="atLeast"/>
        <w:ind w:left="150" w:right="75"/>
        <w:jc w:val="left"/>
        <w:rPr>
          <w:rFonts w:ascii="メイリオ" w:eastAsia="メイリオ" w:hAnsi="メイリオ" w:cs="ＭＳ Ｐゴシック"/>
          <w:color w:val="000000"/>
          <w:kern w:val="0"/>
          <w:sz w:val="23"/>
          <w:szCs w:val="23"/>
        </w:rPr>
      </w:pPr>
      <w:r w:rsidRPr="00636B76">
        <w:rPr>
          <w:rFonts w:ascii="メイリオ" w:eastAsia="メイリオ" w:hAnsi="メイリオ" w:cs="ＭＳ Ｐゴシック" w:hint="eastAsia"/>
          <w:color w:val="000000"/>
          <w:kern w:val="0"/>
          <w:sz w:val="23"/>
          <w:szCs w:val="23"/>
        </w:rPr>
        <w:t xml:space="preserve">　</w:t>
      </w:r>
    </w:p>
    <w:p w14:paraId="542EFB63" w14:textId="072948F1" w:rsidR="00636B76" w:rsidRPr="00636B76" w:rsidRDefault="00636B76" w:rsidP="00636B76">
      <w:pPr>
        <w:widowControl/>
        <w:spacing w:before="134" w:after="24" w:line="360" w:lineRule="atLeast"/>
        <w:ind w:left="150" w:right="75" w:firstLineChars="50" w:firstLine="115"/>
        <w:jc w:val="left"/>
        <w:rPr>
          <w:rFonts w:ascii="UD デジタル 教科書体 NK-R" w:eastAsia="UD デジタル 教科書体 NK-R" w:hAnsi="メイリオ" w:cs="ＭＳ Ｐゴシック" w:hint="eastAsia"/>
          <w:color w:val="000000"/>
          <w:kern w:val="0"/>
          <w:sz w:val="23"/>
          <w:szCs w:val="23"/>
        </w:rPr>
      </w:pPr>
      <w:r w:rsidRPr="00636B76">
        <w:rPr>
          <w:rFonts w:ascii="UD デジタル 教科書体 NK-R" w:eastAsia="UD デジタル 教科書体 NK-R" w:hAnsi="メイリオ" w:cs="ＭＳ Ｐゴシック" w:hint="eastAsia"/>
          <w:color w:val="000000"/>
          <w:kern w:val="0"/>
          <w:sz w:val="23"/>
          <w:szCs w:val="23"/>
        </w:rPr>
        <w:t>日頃は、本市の教育推進にご理解、ご協力を賜り、ありがとうございます。</w:t>
      </w:r>
      <w:r w:rsidRPr="00636B76">
        <w:rPr>
          <w:rFonts w:ascii="UD デジタル 教科書体 NK-R" w:eastAsia="UD デジタル 教科書体 NK-R" w:hAnsi="メイリオ" w:cs="ＭＳ Ｐゴシック" w:hint="eastAsia"/>
          <w:color w:val="000000"/>
          <w:kern w:val="0"/>
          <w:sz w:val="23"/>
          <w:szCs w:val="23"/>
        </w:rPr>
        <w:br/>
        <w:t xml:space="preserve">　長期にわたった夏季休業も終わりが近づき、保護者の皆様やお子様は9月2日（月曜日）の始業式を迎える準備に余念のないことと拝察いたします。</w:t>
      </w:r>
    </w:p>
    <w:p w14:paraId="296ED909" w14:textId="77777777" w:rsidR="00636B76" w:rsidRPr="00636B76" w:rsidRDefault="00636B76" w:rsidP="00636B76">
      <w:pPr>
        <w:widowControl/>
        <w:spacing w:before="134" w:after="24" w:line="360" w:lineRule="atLeast"/>
        <w:ind w:left="150" w:right="75"/>
        <w:jc w:val="left"/>
        <w:rPr>
          <w:rFonts w:ascii="UD デジタル 教科書体 NK-R" w:eastAsia="UD デジタル 教科書体 NK-R" w:hAnsi="メイリオ" w:cs="ＭＳ Ｐゴシック" w:hint="eastAsia"/>
          <w:color w:val="000000"/>
          <w:kern w:val="0"/>
          <w:sz w:val="23"/>
          <w:szCs w:val="23"/>
        </w:rPr>
      </w:pPr>
      <w:r w:rsidRPr="00636B76">
        <w:rPr>
          <w:rFonts w:ascii="UD デジタル 教科書体 NK-R" w:eastAsia="UD デジタル 教科書体 NK-R" w:hAnsi="メイリオ" w:cs="ＭＳ Ｐゴシック" w:hint="eastAsia"/>
          <w:color w:val="000000"/>
          <w:kern w:val="0"/>
          <w:sz w:val="23"/>
          <w:szCs w:val="23"/>
        </w:rPr>
        <w:t xml:space="preserve">　今夏は気温が著しく高くなることにより熱中症による健康被害を心配し続けました。9月に入ろうとしていますが、未だ熱中症警戒アラートは連日発表されています。引き続き、エアコン等により涼しい環境で過ごし、熱中症予防のための行動をとってください。</w:t>
      </w:r>
    </w:p>
    <w:p w14:paraId="1C890078" w14:textId="77777777" w:rsidR="00636B76" w:rsidRPr="00636B76" w:rsidRDefault="00636B76" w:rsidP="00636B76">
      <w:pPr>
        <w:widowControl/>
        <w:spacing w:before="134" w:after="24" w:line="360" w:lineRule="atLeast"/>
        <w:ind w:left="150" w:right="75"/>
        <w:jc w:val="left"/>
        <w:rPr>
          <w:rFonts w:ascii="UD デジタル 教科書体 NK-R" w:eastAsia="UD デジタル 教科書体 NK-R" w:hAnsi="メイリオ" w:cs="ＭＳ Ｐゴシック" w:hint="eastAsia"/>
          <w:color w:val="000000"/>
          <w:kern w:val="0"/>
          <w:sz w:val="23"/>
          <w:szCs w:val="23"/>
        </w:rPr>
      </w:pPr>
      <w:r w:rsidRPr="00636B76">
        <w:rPr>
          <w:rFonts w:ascii="UD デジタル 教科書体 NK-R" w:eastAsia="UD デジタル 教科書体 NK-R" w:hAnsi="メイリオ" w:cs="ＭＳ Ｐゴシック" w:hint="eastAsia"/>
          <w:color w:val="000000"/>
          <w:kern w:val="0"/>
          <w:sz w:val="23"/>
          <w:szCs w:val="23"/>
        </w:rPr>
        <w:t xml:space="preserve">　運動部活動や文化部活動等で活躍された児童生徒のみなさんは、暑さにうち克ちながら、県・四国・全国大会に参加しました。大会の思い出は一生の宝物として参加者やその保護者の心に刻まれていることでしょう。県・四国・全国大会で優秀な成績を残された学校や個人、保護者の皆さん、誠におめでとうございました。</w:t>
      </w:r>
    </w:p>
    <w:p w14:paraId="4EE3B909" w14:textId="77777777" w:rsidR="00636B76" w:rsidRPr="00636B76" w:rsidRDefault="00636B76" w:rsidP="00636B76">
      <w:pPr>
        <w:widowControl/>
        <w:spacing w:before="134" w:after="24" w:line="360" w:lineRule="atLeast"/>
        <w:ind w:left="150" w:right="75"/>
        <w:jc w:val="left"/>
        <w:rPr>
          <w:rFonts w:ascii="UD デジタル 教科書体 NK-R" w:eastAsia="UD デジタル 教科書体 NK-R" w:hAnsi="メイリオ" w:cs="ＭＳ Ｐゴシック" w:hint="eastAsia"/>
          <w:color w:val="000000"/>
          <w:kern w:val="0"/>
          <w:sz w:val="23"/>
          <w:szCs w:val="23"/>
        </w:rPr>
      </w:pPr>
      <w:r w:rsidRPr="00636B76">
        <w:rPr>
          <w:rFonts w:ascii="UD デジタル 教科書体 NK-R" w:eastAsia="UD デジタル 教科書体 NK-R" w:hAnsi="メイリオ" w:cs="ＭＳ Ｐゴシック" w:hint="eastAsia"/>
          <w:color w:val="000000"/>
          <w:kern w:val="0"/>
          <w:sz w:val="23"/>
          <w:szCs w:val="23"/>
        </w:rPr>
        <w:t xml:space="preserve">　さて、幼稚園・小中学校・徳島市立高等学校は、第2学期はじめから運動会・体育祭・文化祭・修学旅行・合唱コンクール・教科の研究大会など特別活動や教科の行事が目白押しです。行事は幼児児童生徒の能力を引き出してくれます。行事の中で身につく力は計り知れないものがあります。伸び伸びと活動する子どもたちの姿を見守っていく教職員も力を伸ばしていきます。子どもたちの様子を温かい目で見ていただけますようよろしくお願いします。</w:t>
      </w:r>
    </w:p>
    <w:p w14:paraId="113E6604" w14:textId="77777777" w:rsidR="00636B76" w:rsidRPr="00636B76" w:rsidRDefault="00636B76" w:rsidP="00636B76">
      <w:pPr>
        <w:widowControl/>
        <w:spacing w:before="134" w:after="24" w:line="360" w:lineRule="atLeast"/>
        <w:ind w:left="150" w:right="75"/>
        <w:jc w:val="left"/>
        <w:rPr>
          <w:rFonts w:ascii="UD デジタル 教科書体 NK-R" w:eastAsia="UD デジタル 教科書体 NK-R" w:hAnsi="メイリオ" w:cs="ＭＳ Ｐゴシック" w:hint="eastAsia"/>
          <w:color w:val="000000"/>
          <w:kern w:val="0"/>
          <w:sz w:val="23"/>
          <w:szCs w:val="23"/>
        </w:rPr>
      </w:pPr>
      <w:r w:rsidRPr="00636B76">
        <w:rPr>
          <w:rFonts w:ascii="UD デジタル 教科書体 NK-R" w:eastAsia="UD デジタル 教科書体 NK-R" w:hAnsi="メイリオ" w:cs="ＭＳ Ｐゴシック" w:hint="eastAsia"/>
          <w:color w:val="000000"/>
          <w:kern w:val="0"/>
          <w:sz w:val="23"/>
          <w:szCs w:val="23"/>
        </w:rPr>
        <w:t xml:space="preserve">　また、各校種の最高学年の人たちは、進路を具体的に詰めていく時期に入っていきます。これまでの各種テストの結果を参考にし、自分の資質や能力、特性に合った進路選択ができるように学級担任や進路指導の先生からアドバイスをもらってください。進路の資料は毎年変わっていきます。その年の一番正確な資料を分析して持っているのは学校ですので、先生との相談を行ってください。学校はその労を惜しむことはありません。お子様の進路について一緒に考えていきましょう。</w:t>
      </w:r>
    </w:p>
    <w:p w14:paraId="21DC4F78" w14:textId="77777777" w:rsidR="00636B76" w:rsidRPr="00636B76" w:rsidRDefault="00636B76" w:rsidP="00636B76">
      <w:pPr>
        <w:widowControl/>
        <w:spacing w:before="134" w:after="24" w:line="360" w:lineRule="atLeast"/>
        <w:ind w:left="150" w:right="75"/>
        <w:jc w:val="left"/>
        <w:rPr>
          <w:rFonts w:ascii="UD デジタル 教科書体 NK-R" w:eastAsia="UD デジタル 教科書体 NK-R" w:hAnsi="メイリオ" w:cs="ＭＳ Ｐゴシック" w:hint="eastAsia"/>
          <w:color w:val="000000"/>
          <w:kern w:val="0"/>
          <w:sz w:val="23"/>
          <w:szCs w:val="23"/>
        </w:rPr>
      </w:pPr>
      <w:r w:rsidRPr="00636B76">
        <w:rPr>
          <w:rFonts w:ascii="UD デジタル 教科書体 NK-R" w:eastAsia="UD デジタル 教科書体 NK-R" w:hAnsi="メイリオ" w:cs="ＭＳ Ｐゴシック" w:hint="eastAsia"/>
          <w:color w:val="000000"/>
          <w:kern w:val="0"/>
          <w:sz w:val="23"/>
          <w:szCs w:val="23"/>
        </w:rPr>
        <w:t xml:space="preserve">　最後に、台風10号の接近のため、早めの様々な備えが必要です。これまでに経験したことがない程度の大きな台風である情報も入ってきています。今まで以上に危機意識を高くもって対応してください。</w:t>
      </w:r>
      <w:r w:rsidRPr="00636B76">
        <w:rPr>
          <w:rFonts w:ascii="UD デジタル 教科書体 NK-R" w:eastAsia="UD デジタル 教科書体 NK-R" w:hAnsi="メイリオ" w:cs="ＭＳ Ｐゴシック" w:hint="eastAsia"/>
          <w:color w:val="000000"/>
          <w:kern w:val="0"/>
          <w:sz w:val="23"/>
          <w:szCs w:val="23"/>
        </w:rPr>
        <w:br/>
        <w:t xml:space="preserve">　保護者の皆様は、9月2日（月曜日）にはお子様を笑顔で学校に送り出してください。園・学校は笑顔で一人一人を迎えられるよう待っています。</w:t>
      </w:r>
    </w:p>
    <w:p w14:paraId="6E93D0B8" w14:textId="419362AC" w:rsidR="008D620F" w:rsidRPr="00636B76" w:rsidRDefault="00636B76" w:rsidP="00636B76">
      <w:pPr>
        <w:widowControl/>
        <w:spacing w:before="134" w:after="24" w:line="360" w:lineRule="atLeast"/>
        <w:ind w:left="150" w:right="75"/>
        <w:jc w:val="left"/>
        <w:rPr>
          <w:rFonts w:ascii="UD デジタル 教科書体 NK-R" w:eastAsia="UD デジタル 教科書体 NK-R" w:hAnsi="メイリオ" w:cs="ＭＳ Ｐゴシック" w:hint="eastAsia"/>
          <w:color w:val="000000"/>
          <w:kern w:val="0"/>
          <w:sz w:val="23"/>
          <w:szCs w:val="23"/>
        </w:rPr>
      </w:pPr>
      <w:r w:rsidRPr="00636B76">
        <w:rPr>
          <w:rFonts w:ascii="UD デジタル 教科書体 NK-R" w:eastAsia="UD デジタル 教科書体 NK-R" w:hAnsi="メイリオ" w:cs="ＭＳ Ｐゴシック" w:hint="eastAsia"/>
          <w:color w:val="000000"/>
          <w:kern w:val="0"/>
          <w:sz w:val="23"/>
          <w:szCs w:val="23"/>
        </w:rPr>
        <w:t xml:space="preserve">　　　　　　　　　　　　　　　　　　　　　　　　　　　　　</w:t>
      </w:r>
      <w:r>
        <w:rPr>
          <w:rFonts w:ascii="UD デジタル 教科書体 NK-R" w:eastAsia="UD デジタル 教科書体 NK-R" w:hAnsi="メイリオ" w:cs="ＭＳ Ｐゴシック" w:hint="eastAsia"/>
          <w:color w:val="000000"/>
          <w:kern w:val="0"/>
          <w:sz w:val="23"/>
          <w:szCs w:val="23"/>
        </w:rPr>
        <w:t xml:space="preserve">　　　　　　　　　　</w:t>
      </w:r>
      <w:r w:rsidRPr="00636B76">
        <w:rPr>
          <w:rFonts w:ascii="UD デジタル 教科書体 NK-R" w:eastAsia="UD デジタル 教科書体 NK-R" w:hAnsi="メイリオ" w:cs="ＭＳ Ｐゴシック" w:hint="eastAsia"/>
          <w:color w:val="000000"/>
          <w:kern w:val="0"/>
          <w:sz w:val="23"/>
          <w:szCs w:val="23"/>
        </w:rPr>
        <w:t xml:space="preserve">徳島市教育委員会　教育長　松本賢治　</w:t>
      </w:r>
    </w:p>
    <w:sectPr w:rsidR="008D620F" w:rsidRPr="00636B7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B76"/>
    <w:rsid w:val="00636B76"/>
    <w:rsid w:val="008D62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EA1731D"/>
  <w15:chartTrackingRefBased/>
  <w15:docId w15:val="{476D86F7-8C02-4F7E-828F-C7DB8E80E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4993362">
      <w:bodyDiv w:val="1"/>
      <w:marLeft w:val="0"/>
      <w:marRight w:val="0"/>
      <w:marTop w:val="0"/>
      <w:marBottom w:val="0"/>
      <w:divBdr>
        <w:top w:val="none" w:sz="0" w:space="0" w:color="auto"/>
        <w:left w:val="none" w:sz="0" w:space="0" w:color="auto"/>
        <w:bottom w:val="none" w:sz="0" w:space="0" w:color="auto"/>
        <w:right w:val="none" w:sz="0" w:space="0" w:color="auto"/>
      </w:divBdr>
      <w:divsChild>
        <w:div w:id="1141582079">
          <w:marLeft w:val="0"/>
          <w:marRight w:val="0"/>
          <w:marTop w:val="288"/>
          <w:marBottom w:val="192"/>
          <w:divBdr>
            <w:top w:val="none" w:sz="0" w:space="0" w:color="auto"/>
            <w:left w:val="none" w:sz="0" w:space="0" w:color="auto"/>
            <w:bottom w:val="single" w:sz="6" w:space="0" w:color="FFFFFF"/>
            <w:right w:val="none" w:sz="0" w:space="0" w:color="auto"/>
          </w:divBdr>
          <w:divsChild>
            <w:div w:id="15599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160</Words>
  <Characters>914</Characters>
  <Application>Microsoft Office Word</Application>
  <DocSecurity>0</DocSecurity>
  <Lines>7</Lines>
  <Paragraphs>2</Paragraphs>
  <ScaleCrop>false</ScaleCrop>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2024-08-30T06:38:00Z</dcterms:created>
  <dcterms:modified xsi:type="dcterms:W3CDTF">2024-08-30T06:41:00Z</dcterms:modified>
</cp:coreProperties>
</file>